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A4B" w:rsidRDefault="00C14FF4">
      <w:pPr>
        <w:jc w:val="center"/>
        <w:rPr>
          <w:rFonts w:ascii="Calibri" w:hAnsi="Calibri" w:cs="Calibri"/>
          <w:b/>
          <w:sz w:val="30"/>
          <w:szCs w:val="30"/>
        </w:rPr>
      </w:pPr>
      <w:r>
        <w:rPr>
          <w:rFonts w:ascii="Calibri" w:hAnsi="Calibri" w:cs="Calibri" w:hint="eastAsia"/>
          <w:b/>
          <w:sz w:val="30"/>
          <w:szCs w:val="30"/>
        </w:rPr>
        <w:t>BAOFENG</w:t>
      </w:r>
      <w:r>
        <w:rPr>
          <w:rFonts w:ascii="Calibri" w:hAnsi="Calibri" w:cs="Calibri"/>
          <w:b/>
          <w:sz w:val="30"/>
          <w:szCs w:val="30"/>
        </w:rPr>
        <w:t xml:space="preserve"> </w:t>
      </w:r>
      <w:r>
        <w:rPr>
          <w:rFonts w:ascii="Calibri" w:hAnsi="Calibri" w:cs="Calibri" w:hint="eastAsia"/>
          <w:b/>
          <w:sz w:val="30"/>
          <w:szCs w:val="30"/>
        </w:rPr>
        <w:t>BF-88ST</w:t>
      </w:r>
      <w:r>
        <w:rPr>
          <w:rFonts w:ascii="Calibri" w:hAnsi="Calibri" w:cs="Calibri" w:hint="eastAsia"/>
          <w:b/>
          <w:sz w:val="30"/>
          <w:szCs w:val="30"/>
        </w:rPr>
        <w:t xml:space="preserve"> </w:t>
      </w:r>
      <w:r>
        <w:rPr>
          <w:rFonts w:ascii="Calibri" w:hAnsi="Calibri" w:cs="Calibri"/>
          <w:b/>
          <w:sz w:val="30"/>
          <w:szCs w:val="30"/>
        </w:rPr>
        <w:t>Programming Guide</w:t>
      </w:r>
    </w:p>
    <w:p w:rsidR="00597A4B" w:rsidRDefault="00597A4B">
      <w:pPr>
        <w:rPr>
          <w:rFonts w:ascii="Calibri" w:hAnsi="Calibri" w:cs="Calibri"/>
        </w:rPr>
      </w:pPr>
    </w:p>
    <w:p w:rsidR="00597A4B" w:rsidRDefault="00597A4B">
      <w:pPr>
        <w:rPr>
          <w:rFonts w:ascii="Calibri" w:hAnsi="Calibri" w:cs="Calibri"/>
          <w:sz w:val="24"/>
        </w:rPr>
      </w:pPr>
    </w:p>
    <w:bookmarkStart w:id="0" w:name="_Toc4834_WPSOffice_Type2" w:displacedByCustomXml="next"/>
    <w:sdt>
      <w:sdtPr>
        <w:rPr>
          <w:rFonts w:ascii="Calibri" w:eastAsia="宋体" w:hAnsi="Calibri" w:cs="Calibri"/>
          <w:kern w:val="0"/>
          <w:sz w:val="30"/>
          <w:szCs w:val="30"/>
        </w:rPr>
        <w:id w:val="577183166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0"/>
          <w:szCs w:val="20"/>
        </w:rPr>
      </w:sdtEndPr>
      <w:sdtContent>
        <w:p w:rsidR="00597A4B" w:rsidRDefault="00C14FF4">
          <w:pPr>
            <w:jc w:val="left"/>
            <w:rPr>
              <w:rFonts w:ascii="Calibri" w:hAnsi="Calibri" w:cs="Calibri"/>
              <w:b/>
              <w:sz w:val="30"/>
              <w:szCs w:val="30"/>
            </w:rPr>
          </w:pPr>
          <w:r>
            <w:rPr>
              <w:rFonts w:ascii="Calibri" w:eastAsia="宋体" w:hAnsi="Calibri" w:cs="Calibri"/>
              <w:b/>
              <w:sz w:val="30"/>
              <w:szCs w:val="30"/>
            </w:rPr>
            <w:t>Contents</w:t>
          </w:r>
        </w:p>
        <w:p w:rsidR="00597A4B" w:rsidRDefault="00C14FF4">
          <w:pPr>
            <w:pStyle w:val="WPSOffice1"/>
            <w:tabs>
              <w:tab w:val="right" w:leader="dot" w:pos="9746"/>
            </w:tabs>
            <w:rPr>
              <w:sz w:val="28"/>
              <w:szCs w:val="28"/>
            </w:rPr>
          </w:pPr>
          <w:hyperlink w:anchor="_Toc15788_WPSOffice_Level1" w:history="1">
            <w:sdt>
              <w:sdtPr>
                <w:rPr>
                  <w:rFonts w:asciiTheme="minorHAnsi" w:eastAsiaTheme="minorEastAsia" w:hAnsiTheme="minorHAnsi" w:cstheme="minorBidi"/>
                  <w:b/>
                  <w:bCs/>
                  <w:kern w:val="2"/>
                  <w:sz w:val="28"/>
                  <w:szCs w:val="28"/>
                </w:rPr>
                <w:id w:val="147463994"/>
                <w:placeholder>
                  <w:docPart w:val="{459cb21b-43e6-4c66-a830-ed19aeca029d}"/>
                </w:placeholder>
                <w15:color w:val="509DF3"/>
              </w:sdtPr>
              <w:sdtEndPr/>
              <w:sdtContent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>1</w:t>
                </w:r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.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 Cable Driver Installation</w:t>
                </w:r>
              </w:sdtContent>
            </w:sdt>
            <w:r>
              <w:rPr>
                <w:b/>
                <w:bCs/>
                <w:sz w:val="28"/>
                <w:szCs w:val="28"/>
              </w:rPr>
              <w:tab/>
            </w:r>
            <w:bookmarkStart w:id="1" w:name="_Toc15788_WPSOffice_Level1Page"/>
            <w:r>
              <w:rPr>
                <w:b/>
                <w:bCs/>
                <w:sz w:val="28"/>
                <w:szCs w:val="28"/>
              </w:rPr>
              <w:t>2</w:t>
            </w:r>
            <w:bookmarkEnd w:id="1"/>
          </w:hyperlink>
        </w:p>
        <w:p w:rsidR="00597A4B" w:rsidRDefault="00C14FF4">
          <w:pPr>
            <w:pStyle w:val="WPSOffice1"/>
            <w:tabs>
              <w:tab w:val="right" w:leader="dot" w:pos="9746"/>
            </w:tabs>
            <w:rPr>
              <w:sz w:val="28"/>
              <w:szCs w:val="28"/>
            </w:rPr>
          </w:pPr>
          <w:hyperlink w:anchor="_Toc4834_WPSOffice_Level1" w:history="1">
            <w:sdt>
              <w:sdtPr>
                <w:rPr>
                  <w:rFonts w:asciiTheme="minorHAnsi" w:eastAsiaTheme="minorEastAsia" w:hAnsiTheme="minorHAnsi" w:cstheme="minorBidi"/>
                  <w:b/>
                  <w:bCs/>
                  <w:kern w:val="2"/>
                  <w:sz w:val="28"/>
                  <w:szCs w:val="28"/>
                </w:rPr>
                <w:id w:val="1868331409"/>
                <w:placeholder>
                  <w:docPart w:val="{def368b1-aceb-4e47-901c-0628b5bd01e6}"/>
                </w:placeholder>
                <w15:color w:val="509DF3"/>
              </w:sdtPr>
              <w:sdtEndPr/>
              <w:sdtContent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2.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 Radio Reading</w:t>
                </w:r>
              </w:sdtContent>
            </w:sdt>
            <w:r>
              <w:rPr>
                <w:b/>
                <w:bCs/>
                <w:sz w:val="28"/>
                <w:szCs w:val="28"/>
              </w:rPr>
              <w:tab/>
            </w:r>
            <w:bookmarkStart w:id="2" w:name="_Toc4834_WPSOffice_Level1Page"/>
            <w:r>
              <w:rPr>
                <w:b/>
                <w:bCs/>
                <w:sz w:val="28"/>
                <w:szCs w:val="28"/>
              </w:rPr>
              <w:t>3</w:t>
            </w:r>
            <w:bookmarkEnd w:id="2"/>
          </w:hyperlink>
        </w:p>
        <w:p w:rsidR="00597A4B" w:rsidRDefault="00C14FF4">
          <w:pPr>
            <w:pStyle w:val="WPSOffice1"/>
            <w:tabs>
              <w:tab w:val="right" w:leader="dot" w:pos="9746"/>
            </w:tabs>
            <w:rPr>
              <w:sz w:val="28"/>
              <w:szCs w:val="28"/>
            </w:rPr>
          </w:pPr>
          <w:hyperlink w:anchor="_Toc8272_WPSOffice_Level1" w:history="1">
            <w:sdt>
              <w:sdtPr>
                <w:rPr>
                  <w:rFonts w:asciiTheme="minorHAnsi" w:eastAsiaTheme="minorEastAsia" w:hAnsiTheme="minorHAnsi" w:cstheme="minorBidi"/>
                  <w:b/>
                  <w:bCs/>
                  <w:kern w:val="2"/>
                  <w:sz w:val="28"/>
                  <w:szCs w:val="28"/>
                </w:rPr>
                <w:id w:val="475349158"/>
                <w:placeholder>
                  <w:docPart w:val="{28cd15f9-3451-4361-a120-e7bdccd9db7c}"/>
                </w:placeholder>
                <w15:color w:val="509DF3"/>
              </w:sdtPr>
              <w:sdtEndPr/>
              <w:sdtContent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3.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C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hannel </w:t>
                </w:r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I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>nformation</w:t>
                </w:r>
              </w:sdtContent>
            </w:sdt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rFonts w:hint="eastAsia"/>
                <w:b/>
                <w:bCs/>
                <w:sz w:val="28"/>
                <w:szCs w:val="28"/>
              </w:rPr>
              <w:t>5</w:t>
            </w:r>
          </w:hyperlink>
        </w:p>
        <w:p w:rsidR="00597A4B" w:rsidRDefault="00C14FF4">
          <w:pPr>
            <w:pStyle w:val="WPSOffice1"/>
            <w:tabs>
              <w:tab w:val="right" w:leader="dot" w:pos="9746"/>
            </w:tabs>
            <w:rPr>
              <w:sz w:val="28"/>
              <w:szCs w:val="28"/>
            </w:rPr>
          </w:pPr>
          <w:hyperlink w:anchor="_Toc11489_WPSOffice_Level1" w:history="1">
            <w:sdt>
              <w:sdtPr>
                <w:rPr>
                  <w:rFonts w:asciiTheme="minorHAnsi" w:eastAsiaTheme="minorEastAsia" w:hAnsiTheme="minorHAnsi" w:cstheme="minorBidi"/>
                  <w:b/>
                  <w:bCs/>
                  <w:kern w:val="2"/>
                  <w:sz w:val="28"/>
                  <w:szCs w:val="28"/>
                </w:rPr>
                <w:id w:val="-2066402425"/>
                <w:placeholder>
                  <w:docPart w:val="{c4f9adc0-7831-425d-8671-0fc5663d3ec2}"/>
                </w:placeholder>
                <w15:color w:val="509DF3"/>
              </w:sdtPr>
              <w:sdtEndPr/>
              <w:sdtContent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4. </w:t>
                </w:r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O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 xml:space="preserve">ptional </w:t>
                </w:r>
                <w:r>
                  <w:rPr>
                    <w:rFonts w:ascii="Calibri" w:eastAsiaTheme="minorEastAsia" w:hAnsi="Calibri" w:cs="Calibri" w:hint="eastAsia"/>
                    <w:b/>
                    <w:bCs/>
                    <w:sz w:val="28"/>
                    <w:szCs w:val="28"/>
                  </w:rPr>
                  <w:t>F</w:t>
                </w:r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>eature</w:t>
                </w:r>
              </w:sdtContent>
            </w:sdt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rFonts w:hint="eastAsia"/>
                <w:b/>
                <w:bCs/>
                <w:sz w:val="28"/>
                <w:szCs w:val="28"/>
              </w:rPr>
              <w:t>6</w:t>
            </w:r>
          </w:hyperlink>
        </w:p>
        <w:p w:rsidR="00597A4B" w:rsidRDefault="00C14FF4">
          <w:pPr>
            <w:pStyle w:val="WPSOffice1"/>
            <w:tabs>
              <w:tab w:val="right" w:leader="dot" w:pos="9746"/>
            </w:tabs>
          </w:pPr>
          <w:hyperlink w:anchor="_Toc11281_WPSOffice_Level1" w:history="1">
            <w:sdt>
              <w:sdtPr>
                <w:rPr>
                  <w:rFonts w:asciiTheme="minorHAnsi" w:eastAsiaTheme="minorEastAsia" w:hAnsiTheme="minorHAnsi" w:cstheme="minorBidi"/>
                  <w:b/>
                  <w:bCs/>
                  <w:kern w:val="2"/>
                  <w:sz w:val="28"/>
                  <w:szCs w:val="28"/>
                </w:rPr>
                <w:id w:val="-1144496429"/>
                <w:placeholder>
                  <w:docPart w:val="{b761edc7-b231-4b37-976a-1810c6f3150e}"/>
                </w:placeholder>
                <w15:color w:val="509DF3"/>
              </w:sdtPr>
              <w:sdtEndPr/>
              <w:sdtContent>
                <w:r>
                  <w:rPr>
                    <w:rFonts w:ascii="Calibri" w:eastAsiaTheme="minorEastAsia" w:hAnsi="Calibri" w:cs="Calibri"/>
                    <w:b/>
                    <w:bCs/>
                    <w:sz w:val="28"/>
                    <w:szCs w:val="28"/>
                  </w:rPr>
                  <w:t>5. Write and Save</w:t>
                </w:r>
              </w:sdtContent>
            </w:sdt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rFonts w:hint="eastAsia"/>
                <w:b/>
                <w:bCs/>
                <w:sz w:val="28"/>
                <w:szCs w:val="28"/>
              </w:rPr>
              <w:t>1</w:t>
            </w:r>
          </w:hyperlink>
          <w:r>
            <w:rPr>
              <w:rFonts w:hint="eastAsia"/>
              <w:b/>
              <w:bCs/>
              <w:sz w:val="28"/>
              <w:szCs w:val="28"/>
            </w:rPr>
            <w:t>1</w:t>
          </w:r>
        </w:p>
      </w:sdtContent>
    </w:sdt>
    <w:bookmarkEnd w:id="0"/>
    <w:p w:rsidR="00597A4B" w:rsidRDefault="00597A4B">
      <w:pPr>
        <w:rPr>
          <w:rFonts w:ascii="Calibri" w:hAnsi="Calibri" w:cs="Calibri"/>
        </w:rPr>
      </w:pPr>
    </w:p>
    <w:p w:rsidR="00597A4B" w:rsidRDefault="00C14FF4">
      <w:pPr>
        <w:outlineLvl w:val="1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column"/>
      </w:r>
      <w:bookmarkStart w:id="3" w:name="_Toc15788_WPSOffice_Level1"/>
      <w:r>
        <w:rPr>
          <w:rFonts w:ascii="Calibri" w:hAnsi="Calibri" w:cs="Calibri"/>
          <w:b/>
          <w:bCs/>
          <w:sz w:val="28"/>
          <w:szCs w:val="28"/>
        </w:rPr>
        <w:lastRenderedPageBreak/>
        <w:t>1</w:t>
      </w:r>
      <w:r>
        <w:rPr>
          <w:rFonts w:ascii="Calibri" w:hAnsi="Calibri" w:cs="Calibri" w:hint="eastAsia"/>
          <w:b/>
          <w:bCs/>
          <w:sz w:val="28"/>
          <w:szCs w:val="28"/>
        </w:rPr>
        <w:t>.</w:t>
      </w:r>
      <w:r>
        <w:rPr>
          <w:rFonts w:ascii="Calibri" w:hAnsi="Calibri" w:cs="Calibri"/>
          <w:b/>
          <w:bCs/>
          <w:sz w:val="28"/>
          <w:szCs w:val="28"/>
        </w:rPr>
        <w:t xml:space="preserve"> Cable Driver Installation</w:t>
      </w:r>
      <w:bookmarkEnd w:id="3"/>
    </w:p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2-Pin K connector programming cable (package </w:t>
      </w:r>
      <w:r>
        <w:rPr>
          <w:rFonts w:ascii="Calibri" w:hAnsi="Calibri" w:cs="Calibri" w:hint="eastAsia"/>
          <w:sz w:val="24"/>
        </w:rPr>
        <w:t xml:space="preserve">not </w:t>
      </w:r>
      <w:r>
        <w:rPr>
          <w:rFonts w:ascii="Calibri" w:hAnsi="Calibri" w:cs="Calibri"/>
          <w:sz w:val="24"/>
        </w:rPr>
        <w:t>included)</w:t>
      </w:r>
    </w:p>
    <w:p w:rsidR="00597A4B" w:rsidRDefault="00597A4B">
      <w:pPr>
        <w:rPr>
          <w:rFonts w:ascii="Calibri" w:hAnsi="Calibri" w:cs="Calibri"/>
          <w:sz w:val="24"/>
        </w:rPr>
      </w:pPr>
      <w:bookmarkStart w:id="4" w:name="_GoBack"/>
      <w:bookmarkEnd w:id="4"/>
    </w:p>
    <w:p w:rsidR="00597A4B" w:rsidRDefault="00C14FF4">
      <w:pPr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Compatible System</w:t>
      </w:r>
    </w:p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Latest Windows system (i.e. Windows 7, Windows 10)</w:t>
      </w:r>
      <w:r w:rsidR="001B2772">
        <w:rPr>
          <w:rFonts w:ascii="Calibri" w:hAnsi="Calibri" w:cs="Calibri"/>
          <w:sz w:val="24"/>
        </w:rPr>
        <w:br/>
      </w:r>
    </w:p>
    <w:p w:rsidR="00597A4B" w:rsidRDefault="00C14FF4">
      <w:pPr>
        <w:rPr>
          <w:rFonts w:ascii="Calibri" w:hAnsi="Calibri" w:cs="Calibri"/>
          <w:bCs/>
          <w:sz w:val="24"/>
        </w:rPr>
      </w:pPr>
      <w:r>
        <w:rPr>
          <w:rFonts w:ascii="Calibri" w:hAnsi="Calibri" w:cs="Calibri"/>
          <w:b/>
          <w:bCs/>
          <w:sz w:val="24"/>
        </w:rPr>
        <w:t>Cable Driver and Guideline</w:t>
      </w:r>
      <w:r>
        <w:rPr>
          <w:rFonts w:ascii="Calibri" w:hAnsi="Calibri" w:cs="Calibri"/>
          <w:b/>
          <w:bCs/>
          <w:sz w:val="24"/>
        </w:rPr>
        <w:br/>
      </w:r>
      <w:proofErr w:type="gramStart"/>
      <w:r>
        <w:rPr>
          <w:rFonts w:ascii="Calibri" w:hAnsi="Calibri" w:cs="Calibri"/>
          <w:bCs/>
          <w:sz w:val="24"/>
        </w:rPr>
        <w:t>If</w:t>
      </w:r>
      <w:proofErr w:type="gramEnd"/>
      <w:r>
        <w:rPr>
          <w:rFonts w:ascii="Calibri" w:hAnsi="Calibri" w:cs="Calibri"/>
          <w:bCs/>
          <w:sz w:val="24"/>
        </w:rPr>
        <w:t xml:space="preserve"> the following picture is not clear, please check </w:t>
      </w:r>
      <w:r w:rsidR="005957AE">
        <w:rPr>
          <w:rFonts w:ascii="Calibri" w:hAnsi="Calibri" w:cs="Calibri"/>
          <w:bCs/>
          <w:sz w:val="24"/>
        </w:rPr>
        <w:t>the following</w:t>
      </w:r>
      <w:r>
        <w:rPr>
          <w:rFonts w:ascii="Calibri" w:hAnsi="Calibri" w:cs="Calibri"/>
          <w:bCs/>
          <w:sz w:val="24"/>
        </w:rPr>
        <w:t xml:space="preserve"> link</w:t>
      </w:r>
      <w:r>
        <w:rPr>
          <w:rFonts w:ascii="Calibri" w:hAnsi="Calibri" w:cs="Calibri"/>
          <w:bCs/>
          <w:sz w:val="24"/>
        </w:rPr>
        <w:br/>
      </w:r>
      <w:hyperlink r:id="rId8" w:history="1">
        <w:r>
          <w:rPr>
            <w:rStyle w:val="a5"/>
            <w:rFonts w:ascii="Calibri" w:hAnsi="Calibri" w:cs="Calibri"/>
            <w:bCs/>
            <w:sz w:val="24"/>
          </w:rPr>
          <w:t>https://cdn.shopify.com/s/files/1/0011/7220/9721/files/RD-201_Cable_Driver_Installation.png?v=1576652703</w:t>
        </w:r>
      </w:hyperlink>
    </w:p>
    <w:p w:rsidR="00597A4B" w:rsidRDefault="00597A4B">
      <w:pPr>
        <w:rPr>
          <w:rFonts w:ascii="Calibri" w:hAnsi="Calibri" w:cs="Calibri"/>
          <w:bCs/>
          <w:sz w:val="24"/>
        </w:rPr>
      </w:pPr>
    </w:p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Download the corresponding driver which matches your computer system (Win7/Win8/Win10). They are available on the support section of </w:t>
      </w:r>
      <w:hyperlink r:id="rId9" w:history="1">
        <w:r>
          <w:rPr>
            <w:rStyle w:val="a5"/>
            <w:rFonts w:ascii="Calibri" w:hAnsi="Calibri" w:cs="Calibri" w:hint="eastAsia"/>
            <w:sz w:val="24"/>
          </w:rPr>
          <w:t>baofengradio</w:t>
        </w:r>
        <w:r>
          <w:rPr>
            <w:rStyle w:val="a5"/>
            <w:rFonts w:ascii="Calibri" w:hAnsi="Calibri" w:cs="Calibri"/>
            <w:sz w:val="24"/>
          </w:rPr>
          <w:t>.com</w:t>
        </w:r>
      </w:hyperlink>
      <w:r>
        <w:rPr>
          <w:rFonts w:ascii="Calibri" w:hAnsi="Calibri" w:cs="Calibri"/>
          <w:sz w:val="24"/>
        </w:rPr>
        <w:t>.</w:t>
      </w:r>
    </w:p>
    <w:p w:rsidR="00597A4B" w:rsidRDefault="00C14FF4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37465</wp:posOffset>
            </wp:positionV>
            <wp:extent cx="6029960" cy="5839460"/>
            <wp:effectExtent l="0" t="0" r="8890" b="8890"/>
            <wp:wrapTopAndBottom/>
            <wp:docPr id="1" name="图片 1" descr="RD-201 Cable Driver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D-201 Cable Driver Installation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7A4B" w:rsidRDefault="00C14FF4">
      <w:pPr>
        <w:outlineLvl w:val="1"/>
        <w:rPr>
          <w:rFonts w:ascii="Calibri" w:hAnsi="Calibri" w:cs="Calibri"/>
          <w:b/>
          <w:bCs/>
          <w:sz w:val="28"/>
          <w:szCs w:val="28"/>
        </w:rPr>
      </w:pPr>
      <w:bookmarkStart w:id="5" w:name="_Toc4834_WPSOffice_Level1"/>
      <w:r>
        <w:rPr>
          <w:rFonts w:ascii="Calibri" w:hAnsi="Calibri" w:cs="Calibri" w:hint="eastAsia"/>
          <w:b/>
          <w:bCs/>
          <w:sz w:val="28"/>
          <w:szCs w:val="28"/>
        </w:rPr>
        <w:lastRenderedPageBreak/>
        <w:t>2.</w:t>
      </w:r>
      <w:r>
        <w:rPr>
          <w:rFonts w:ascii="Calibri" w:hAnsi="Calibri" w:cs="Calibri"/>
          <w:b/>
          <w:bCs/>
          <w:sz w:val="28"/>
          <w:szCs w:val="28"/>
        </w:rPr>
        <w:t xml:space="preserve"> Radio Reading</w:t>
      </w:r>
      <w:bookmarkEnd w:id="5"/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Download and run the </w:t>
      </w:r>
      <w:r>
        <w:rPr>
          <w:rFonts w:ascii="Calibri" w:hAnsi="Calibri" w:cs="Calibri"/>
          <w:sz w:val="24"/>
        </w:rPr>
        <w:t>‘</w:t>
      </w:r>
      <w:r>
        <w:rPr>
          <w:rFonts w:ascii="Calibri" w:hAnsi="Calibri" w:cs="Calibri" w:hint="eastAsia"/>
          <w:sz w:val="24"/>
        </w:rPr>
        <w:t xml:space="preserve">BAOFENG </w:t>
      </w:r>
      <w:r>
        <w:rPr>
          <w:rFonts w:ascii="Calibri" w:hAnsi="Calibri" w:cs="Calibri"/>
          <w:sz w:val="24"/>
        </w:rPr>
        <w:t>Computer Software</w:t>
      </w:r>
      <w:r>
        <w:rPr>
          <w:rFonts w:ascii="Calibri" w:hAnsi="Calibri" w:cs="Calibri"/>
          <w:sz w:val="24"/>
        </w:rPr>
        <w:t>’</w:t>
      </w:r>
      <w:r>
        <w:rPr>
          <w:rFonts w:ascii="Calibri" w:hAnsi="Calibri" w:cs="Calibri"/>
          <w:sz w:val="24"/>
        </w:rPr>
        <w:t xml:space="preserve"> programming software, click Setting – Port menu, select the corresponding port number, click “OK”.</w:t>
      </w:r>
    </w:p>
    <w:p w:rsidR="00597A4B" w:rsidRDefault="00C14FF4">
      <w:r>
        <w:rPr>
          <w:rFonts w:ascii="Calibri" w:hAnsi="Calibri" w:cs="Calibri"/>
          <w:sz w:val="24"/>
        </w:rPr>
        <w:t xml:space="preserve">  </w:t>
      </w:r>
      <w:r>
        <w:rPr>
          <w:noProof/>
        </w:rPr>
        <w:drawing>
          <wp:inline distT="0" distB="0" distL="114300" distR="114300">
            <wp:extent cx="6185535" cy="2183765"/>
            <wp:effectExtent l="0" t="0" r="571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218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A4B" w:rsidRDefault="00C14FF4">
      <w:r>
        <w:rPr>
          <w:noProof/>
        </w:rPr>
        <w:drawing>
          <wp:inline distT="0" distB="0" distL="114300" distR="114300">
            <wp:extent cx="5867400" cy="3267075"/>
            <wp:effectExtent l="0" t="0" r="0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A4B" w:rsidRDefault="00597A4B"/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Read the current information from the radio to your PC to create an initial program template. Click Program – Read Data </w:t>
      </w:r>
      <w:proofErr w:type="gramStart"/>
      <w:r>
        <w:rPr>
          <w:rFonts w:ascii="Calibri" w:hAnsi="Calibri" w:cs="Calibri"/>
          <w:sz w:val="24"/>
        </w:rPr>
        <w:t>From</w:t>
      </w:r>
      <w:proofErr w:type="gramEnd"/>
      <w:r>
        <w:rPr>
          <w:rFonts w:ascii="Calibri" w:hAnsi="Calibri" w:cs="Calibri"/>
          <w:sz w:val="24"/>
        </w:rPr>
        <w:t xml:space="preserve"> Radio, or simply click the </w:t>
      </w:r>
      <w:r>
        <w:rPr>
          <w:noProof/>
        </w:rPr>
        <w:drawing>
          <wp:inline distT="0" distB="0" distL="0" distR="0">
            <wp:extent cx="342900" cy="342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24"/>
        </w:rPr>
        <w:t xml:space="preserve"> icon.</w:t>
      </w:r>
    </w:p>
    <w:p w:rsidR="00597A4B" w:rsidRDefault="00597A4B"/>
    <w:p w:rsidR="00597A4B" w:rsidRDefault="00C14FF4">
      <w:r>
        <w:rPr>
          <w:noProof/>
        </w:rPr>
        <w:lastRenderedPageBreak/>
        <w:drawing>
          <wp:inline distT="0" distB="0" distL="114300" distR="114300">
            <wp:extent cx="5336540" cy="3469640"/>
            <wp:effectExtent l="0" t="0" r="16510" b="1651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6540" cy="346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A4B" w:rsidRDefault="00597A4B"/>
    <w:p w:rsidR="00597A4B" w:rsidRDefault="00597A4B">
      <w:pPr>
        <w:rPr>
          <w:rFonts w:ascii="Calibri" w:hAnsi="Calibri" w:cs="Calibri"/>
          <w:sz w:val="24"/>
        </w:rPr>
      </w:pPr>
    </w:p>
    <w:p w:rsidR="00597A4B" w:rsidRDefault="00597A4B">
      <w:pPr>
        <w:rPr>
          <w:rFonts w:ascii="Calibri" w:hAnsi="Calibri" w:cs="Calibri"/>
          <w:sz w:val="24"/>
        </w:rPr>
      </w:pPr>
    </w:p>
    <w:p w:rsidR="00597A4B" w:rsidRDefault="00C14FF4">
      <w:pPr>
        <w:outlineLvl w:val="1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349240" cy="4011930"/>
            <wp:effectExtent l="0" t="0" r="3810" b="762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9240" cy="40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b/>
          <w:bCs/>
          <w:sz w:val="28"/>
          <w:szCs w:val="28"/>
        </w:rPr>
        <w:br w:type="column"/>
      </w:r>
      <w:bookmarkStart w:id="6" w:name="_Toc8272_WPSOffice_Level1"/>
      <w:r>
        <w:rPr>
          <w:rFonts w:ascii="Calibri" w:hAnsi="Calibri" w:cs="Calibri" w:hint="eastAsia"/>
          <w:b/>
          <w:bCs/>
          <w:sz w:val="28"/>
          <w:szCs w:val="28"/>
        </w:rPr>
        <w:lastRenderedPageBreak/>
        <w:t>3.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 w:hint="eastAsia"/>
          <w:b/>
          <w:bCs/>
          <w:sz w:val="28"/>
          <w:szCs w:val="28"/>
        </w:rPr>
        <w:t>C</w:t>
      </w:r>
      <w:r>
        <w:rPr>
          <w:rFonts w:ascii="Calibri" w:hAnsi="Calibri" w:cs="Calibri"/>
          <w:b/>
          <w:bCs/>
          <w:sz w:val="28"/>
          <w:szCs w:val="28"/>
        </w:rPr>
        <w:t xml:space="preserve">hannel </w:t>
      </w:r>
      <w:r>
        <w:rPr>
          <w:rFonts w:ascii="Calibri" w:hAnsi="Calibri" w:cs="Calibri" w:hint="eastAsia"/>
          <w:b/>
          <w:bCs/>
          <w:sz w:val="28"/>
          <w:szCs w:val="28"/>
        </w:rPr>
        <w:t>I</w:t>
      </w:r>
      <w:r>
        <w:rPr>
          <w:rFonts w:ascii="Calibri" w:hAnsi="Calibri" w:cs="Calibri"/>
          <w:b/>
          <w:bCs/>
          <w:sz w:val="28"/>
          <w:szCs w:val="28"/>
        </w:rPr>
        <w:t>nformation</w:t>
      </w:r>
      <w:bookmarkEnd w:id="6"/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597A4B" w:rsidRDefault="00C14FF4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The following is an introduction to each term.</w:t>
      </w:r>
    </w:p>
    <w:p w:rsidR="00597A4B" w:rsidRDefault="00597A4B">
      <w:pPr>
        <w:rPr>
          <w:rFonts w:ascii="Calibri" w:hAnsi="Calibri" w:cs="Calibri"/>
        </w:rPr>
      </w:pPr>
    </w:p>
    <w:tbl>
      <w:tblPr>
        <w:tblW w:w="98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"/>
        <w:gridCol w:w="2176"/>
        <w:gridCol w:w="2361"/>
        <w:gridCol w:w="4314"/>
      </w:tblGrid>
      <w:tr w:rsidR="00597A4B">
        <w:trPr>
          <w:trHeight w:val="28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b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b/>
                <w:color w:val="000000"/>
                <w:kern w:val="0"/>
                <w:szCs w:val="21"/>
                <w:lang w:bidi="ar"/>
              </w:rPr>
              <w:t xml:space="preserve">Name 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b/>
                <w:color w:val="000000"/>
                <w:szCs w:val="21"/>
              </w:rPr>
            </w:pPr>
            <w:r>
              <w:rPr>
                <w:rFonts w:ascii="Calibri" w:eastAsia="宋体" w:hAnsi="Calibri" w:cs="Calibri" w:hint="eastAsia"/>
                <w:b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rFonts w:ascii="Calibri" w:eastAsia="宋体" w:hAnsi="Calibri" w:cs="Calibri"/>
                <w:b/>
                <w:color w:val="000000"/>
                <w:kern w:val="0"/>
                <w:szCs w:val="21"/>
                <w:lang w:bidi="ar"/>
              </w:rPr>
              <w:t>eaning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b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b/>
                <w:color w:val="000000"/>
                <w:kern w:val="0"/>
                <w:szCs w:val="21"/>
                <w:lang w:bidi="ar"/>
              </w:rPr>
              <w:t>Setting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b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b/>
                <w:color w:val="000000"/>
                <w:kern w:val="0"/>
                <w:szCs w:val="21"/>
                <w:lang w:bidi="ar"/>
              </w:rPr>
              <w:t>Description</w:t>
            </w:r>
          </w:p>
        </w:tc>
      </w:tr>
      <w:tr w:rsidR="00597A4B">
        <w:trPr>
          <w:trHeight w:val="125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RX QT/DQT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  <w:lang w:bidi="ar"/>
              </w:rPr>
              <w:t>DCS/CTS Decoder</w:t>
            </w: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  <w:lang w:bidi="ar"/>
              </w:rPr>
              <w:br/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Receiving CTCSS/DCS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Refer to the DCS table and CTCSS table in the manual.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Mutes the speaker of the transceiver in the absence of a specific low level digital signal. If the station you are listening to does n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ot transmit this specific signal, you will not hear anything.</w:t>
            </w:r>
          </w:p>
        </w:tc>
      </w:tr>
      <w:tr w:rsidR="00597A4B">
        <w:trPr>
          <w:trHeight w:val="855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TX QT/DQT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Calibri" w:eastAsia="宋体" w:hAnsi="Calibri" w:cs="Calibri" w:hint="eastAsia"/>
                <w:color w:val="000000"/>
                <w:kern w:val="0"/>
                <w:szCs w:val="21"/>
                <w:lang w:bidi="ar"/>
              </w:rPr>
              <w:t>DCS/CTS Encoder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Transmitting CTCSS/DCS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Refer to the DCS table and CTCSS table in the manual.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B" w:rsidRDefault="00C14FF4">
            <w:pPr>
              <w:widowControl/>
              <w:jc w:val="left"/>
              <w:textAlignment w:val="top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 xml:space="preserve">Transmits a specific low-level digital signal to unlock the squelch of a distant receiver 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>(usually a repeater).</w:t>
            </w:r>
          </w:p>
        </w:tc>
      </w:tr>
    </w:tbl>
    <w:p w:rsidR="00597A4B" w:rsidRDefault="00597A4B">
      <w:pPr>
        <w:rPr>
          <w:rFonts w:ascii="Calibri" w:hAnsi="Calibri" w:cs="Calibri"/>
        </w:rPr>
      </w:pPr>
    </w:p>
    <w:p w:rsidR="00597A4B" w:rsidRDefault="00597A4B">
      <w:pPr>
        <w:rPr>
          <w:rFonts w:ascii="Calibri" w:hAnsi="Calibri" w:cs="Calibri"/>
          <w:sz w:val="24"/>
        </w:rPr>
      </w:pPr>
    </w:p>
    <w:p w:rsidR="00597A4B" w:rsidRDefault="00C14FF4">
      <w:pPr>
        <w:numPr>
          <w:ilvl w:val="0"/>
          <w:numId w:val="1"/>
        </w:numPr>
        <w:outlineLvl w:val="1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 w:hint="eastAsia"/>
          <w:b/>
          <w:bCs/>
          <w:sz w:val="28"/>
          <w:szCs w:val="28"/>
        </w:rPr>
        <w:t xml:space="preserve"> Mode---</w:t>
      </w:r>
      <w:r>
        <w:rPr>
          <w:rFonts w:ascii="Calibri" w:hAnsi="Calibri" w:cs="Calibri" w:hint="eastAsia"/>
          <w:b/>
          <w:bCs/>
          <w:sz w:val="28"/>
          <w:szCs w:val="28"/>
        </w:rPr>
        <w:t xml:space="preserve"> Fun</w:t>
      </w:r>
      <w:r w:rsidR="001B2772">
        <w:rPr>
          <w:rFonts w:ascii="Calibri" w:hAnsi="Calibri" w:cs="Calibri" w:hint="eastAsia"/>
          <w:b/>
          <w:bCs/>
          <w:sz w:val="28"/>
          <w:szCs w:val="28"/>
        </w:rPr>
        <w:t>c</w:t>
      </w:r>
      <w:r>
        <w:rPr>
          <w:rFonts w:ascii="Calibri" w:hAnsi="Calibri" w:cs="Calibri" w:hint="eastAsia"/>
          <w:b/>
          <w:bCs/>
          <w:sz w:val="28"/>
          <w:szCs w:val="28"/>
        </w:rPr>
        <w:t>tion Setting</w:t>
      </w:r>
    </w:p>
    <w:p w:rsidR="00597A4B" w:rsidRDefault="00C14FF4">
      <w:r>
        <w:rPr>
          <w:noProof/>
        </w:rPr>
        <w:drawing>
          <wp:inline distT="0" distB="0" distL="114300" distR="114300">
            <wp:extent cx="6180455" cy="1726565"/>
            <wp:effectExtent l="0" t="0" r="10795" b="698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0455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A4B" w:rsidRDefault="00597A4B"/>
    <w:p w:rsidR="00597A4B" w:rsidRDefault="00C14FF4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  <w:r>
        <w:rPr>
          <w:rFonts w:hint="eastAsia"/>
          <w:b/>
          <w:bCs/>
        </w:rPr>
        <w:t xml:space="preserve">SQL: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Squelch Level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--0-9, Mutes the speaker of the transceiver in the absence of a strong signal. Squelch is either 0 or 1 - 9 levels. The higher level, the stronger the signal must be to in-mute the 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>speaker.</w:t>
      </w: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C14FF4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  <w:r>
        <w:rPr>
          <w:rFonts w:ascii="Calibri" w:eastAsia="宋体" w:hAnsi="Calibri" w:cs="Calibri" w:hint="eastAsia"/>
          <w:b/>
          <w:bCs/>
          <w:color w:val="000000"/>
          <w:kern w:val="0"/>
          <w:szCs w:val="21"/>
          <w:lang w:bidi="ar"/>
        </w:rPr>
        <w:t>TOT:</w:t>
      </w:r>
      <w:r w:rsidR="001B2772"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 xml:space="preserve">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Transmission time-out timer</w:t>
      </w:r>
      <w:r w:rsidR="005957AE"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---30-300s.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 xml:space="preserve">This feature provides a limits transmission time to a programmed value. This will promote battery conservation by not allowing you to make excessively long-time transmissions and in the event of a stuck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PTT switch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,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it can prevent interference to other users as well as battery depletion.</w:t>
      </w: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C14FF4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  <w: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 xml:space="preserve">Voice </w:t>
      </w:r>
      <w:r>
        <w:rPr>
          <w:rFonts w:ascii="Calibri" w:eastAsia="宋体" w:hAnsi="Calibri" w:cs="Calibri" w:hint="eastAsia"/>
          <w:b/>
          <w:bCs/>
          <w:color w:val="000000"/>
          <w:kern w:val="0"/>
          <w:szCs w:val="21"/>
          <w:lang w:bidi="ar"/>
        </w:rPr>
        <w:t xml:space="preserve"> </w:t>
      </w:r>
      <w:proofErr w:type="spellStart"/>
      <w: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>Swtich</w:t>
      </w:r>
      <w:proofErr w:type="spellEnd"/>
      <w: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>：</w:t>
      </w:r>
      <w:proofErr w:type="gramStart"/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Voice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 xml:space="preserve"> 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 </w:t>
      </w:r>
      <w:proofErr w:type="spellStart"/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Swtich</w:t>
      </w:r>
      <w:proofErr w:type="spellEnd"/>
      <w:proofErr w:type="gramEnd"/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 ON/OFF</w:t>
      </w: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C14FF4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  <w: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 xml:space="preserve">Voice </w:t>
      </w:r>
      <w:r>
        <w:rPr>
          <w:rFonts w:ascii="Calibri" w:eastAsia="宋体" w:hAnsi="Calibri" w:cs="Calibri" w:hint="eastAsia"/>
          <w:b/>
          <w:bCs/>
          <w:color w:val="000000"/>
          <w:kern w:val="0"/>
          <w:szCs w:val="21"/>
          <w:lang w:bidi="ar"/>
        </w:rPr>
        <w:t xml:space="preserve"> Select</w:t>
      </w:r>
      <w: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  <w:t>：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Voice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 for English/ Chinese</w:t>
      </w: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C14FF4">
      <w:pPr>
        <w:rPr>
          <w:rFonts w:ascii="Calibri" w:eastAsia="宋体" w:hAnsi="Calibri" w:cs="Calibri"/>
          <w:b/>
          <w:bCs/>
          <w:color w:val="000000"/>
          <w:kern w:val="0"/>
          <w:szCs w:val="21"/>
          <w:lang w:bidi="ar"/>
        </w:rPr>
      </w:pPr>
      <w:r>
        <w:rPr>
          <w:rFonts w:ascii="Calibri" w:eastAsia="宋体" w:hAnsi="Calibri" w:cs="Calibri" w:hint="eastAsia"/>
          <w:b/>
          <w:bCs/>
          <w:color w:val="000000"/>
          <w:kern w:val="0"/>
          <w:szCs w:val="21"/>
          <w:lang w:bidi="ar"/>
        </w:rPr>
        <w:t xml:space="preserve">VOX: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L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evel</w:t>
      </w:r>
      <w:r w:rsidR="005957AE"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>--1-5.</w:t>
      </w:r>
      <w:r>
        <w:rPr>
          <w:rFonts w:ascii="Calibri" w:eastAsia="宋体" w:hAnsi="Calibri" w:cs="Calibri" w:hint="eastAsia"/>
          <w:color w:val="000000"/>
          <w:kern w:val="0"/>
          <w:szCs w:val="21"/>
          <w:lang w:bidi="ar"/>
        </w:rPr>
        <w:t xml:space="preserve">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 xml:space="preserve">When enabled it is not necessary to push the [PTT] button on the </w:t>
      </w:r>
      <w:r>
        <w:rPr>
          <w:rFonts w:ascii="Calibri" w:eastAsia="宋体" w:hAnsi="Calibri" w:cs="Calibri"/>
          <w:color w:val="000000"/>
          <w:kern w:val="0"/>
          <w:szCs w:val="21"/>
          <w:lang w:bidi="ar"/>
        </w:rPr>
        <w:t>transceiver. Adjust the gain level to an appropriate sensitivity to allow smooth transmission.</w:t>
      </w: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597A4B">
      <w:pPr>
        <w:rPr>
          <w:rFonts w:ascii="Calibri" w:eastAsia="宋体" w:hAnsi="Calibri" w:cs="Calibri"/>
          <w:color w:val="000000"/>
          <w:kern w:val="0"/>
          <w:szCs w:val="21"/>
          <w:lang w:bidi="ar"/>
        </w:rPr>
      </w:pPr>
    </w:p>
    <w:p w:rsidR="00597A4B" w:rsidRDefault="00C14FF4">
      <w:pPr>
        <w:numPr>
          <w:ilvl w:val="0"/>
          <w:numId w:val="1"/>
        </w:numPr>
        <w:outlineLvl w:val="1"/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b/>
          <w:bCs/>
          <w:sz w:val="28"/>
          <w:szCs w:val="28"/>
        </w:rPr>
        <w:lastRenderedPageBreak/>
        <w:t xml:space="preserve"> </w:t>
      </w:r>
      <w:bookmarkStart w:id="7" w:name="_Toc11281_WPSOffice_Level1"/>
      <w:r>
        <w:rPr>
          <w:rFonts w:ascii="Calibri" w:hAnsi="Calibri" w:cs="Calibri"/>
          <w:b/>
          <w:bCs/>
          <w:sz w:val="28"/>
          <w:szCs w:val="28"/>
        </w:rPr>
        <w:t>Write and Save</w:t>
      </w:r>
      <w:bookmarkEnd w:id="7"/>
    </w:p>
    <w:p w:rsidR="00597A4B" w:rsidRDefault="00C14FF4">
      <w:pPr>
        <w:outlineLvl w:val="1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Click Program - </w:t>
      </w:r>
      <w:r>
        <w:rPr>
          <w:rFonts w:ascii="Calibri" w:hAnsi="Calibri" w:cs="Calibri" w:hint="eastAsia"/>
          <w:sz w:val="24"/>
        </w:rPr>
        <w:t>W</w:t>
      </w:r>
      <w:r>
        <w:rPr>
          <w:rFonts w:ascii="Calibri" w:hAnsi="Calibri" w:cs="Calibri"/>
          <w:sz w:val="24"/>
        </w:rPr>
        <w:t xml:space="preserve">rite </w:t>
      </w:r>
      <w:r>
        <w:rPr>
          <w:rFonts w:ascii="Calibri" w:hAnsi="Calibri" w:cs="Calibri" w:hint="eastAsia"/>
          <w:sz w:val="24"/>
        </w:rPr>
        <w:t>D</w:t>
      </w:r>
      <w:r>
        <w:rPr>
          <w:rFonts w:ascii="Calibri" w:hAnsi="Calibri" w:cs="Calibri"/>
          <w:sz w:val="24"/>
        </w:rPr>
        <w:t xml:space="preserve">ata </w:t>
      </w:r>
      <w:proofErr w:type="gramStart"/>
      <w:r>
        <w:rPr>
          <w:rFonts w:ascii="Calibri" w:hAnsi="Calibri" w:cs="Calibri" w:hint="eastAsia"/>
          <w:sz w:val="24"/>
        </w:rPr>
        <w:t>T</w:t>
      </w:r>
      <w:r>
        <w:rPr>
          <w:rFonts w:ascii="Calibri" w:hAnsi="Calibri" w:cs="Calibri"/>
          <w:sz w:val="24"/>
        </w:rPr>
        <w:t>o</w:t>
      </w:r>
      <w:proofErr w:type="gramEnd"/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 w:hint="eastAsia"/>
          <w:sz w:val="24"/>
        </w:rPr>
        <w:t>R</w:t>
      </w:r>
      <w:r>
        <w:rPr>
          <w:rFonts w:ascii="Calibri" w:hAnsi="Calibri" w:cs="Calibri"/>
          <w:sz w:val="24"/>
        </w:rPr>
        <w:t xml:space="preserve">adio, or click the </w:t>
      </w:r>
      <w:r>
        <w:rPr>
          <w:noProof/>
          <w:sz w:val="24"/>
        </w:rPr>
        <w:drawing>
          <wp:inline distT="0" distB="0" distL="0" distR="0">
            <wp:extent cx="379095" cy="360680"/>
            <wp:effectExtent l="0" t="0" r="1905" b="1270"/>
            <wp:docPr id="1078" name="Picture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Picture 107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9476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24"/>
        </w:rPr>
        <w:t xml:space="preserve"> icon to </w:t>
      </w:r>
      <w:r>
        <w:rPr>
          <w:rFonts w:ascii="Calibri" w:hAnsi="Calibri" w:cs="Calibri" w:hint="eastAsia"/>
          <w:sz w:val="24"/>
        </w:rPr>
        <w:t xml:space="preserve">write and save </w:t>
      </w:r>
      <w:r>
        <w:rPr>
          <w:rFonts w:ascii="Calibri" w:hAnsi="Calibri" w:cs="Calibri"/>
          <w:sz w:val="24"/>
        </w:rPr>
        <w:t xml:space="preserve">the </w:t>
      </w:r>
      <w:r>
        <w:rPr>
          <w:rFonts w:ascii="Calibri" w:hAnsi="Calibri" w:cs="Calibri" w:hint="eastAsia"/>
          <w:sz w:val="24"/>
        </w:rPr>
        <w:t xml:space="preserve">setting </w:t>
      </w:r>
      <w:r>
        <w:rPr>
          <w:rFonts w:ascii="Calibri" w:hAnsi="Calibri" w:cs="Calibri"/>
          <w:sz w:val="24"/>
        </w:rPr>
        <w:t xml:space="preserve">to the radio. </w:t>
      </w:r>
    </w:p>
    <w:p w:rsidR="00597A4B" w:rsidRDefault="00C14FF4">
      <w:pPr>
        <w:rPr>
          <w:rFonts w:ascii="Calibri" w:hAnsi="Calibri" w:cs="Calibri"/>
          <w:sz w:val="24"/>
        </w:rPr>
      </w:pPr>
      <w:r>
        <w:rPr>
          <w:noProof/>
        </w:rPr>
        <w:drawing>
          <wp:inline distT="0" distB="0" distL="114300" distR="114300">
            <wp:extent cx="6181725" cy="3792855"/>
            <wp:effectExtent l="0" t="0" r="9525" b="1714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379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7A4B">
      <w:foot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FF4" w:rsidRDefault="00C14FF4">
      <w:r>
        <w:separator/>
      </w:r>
    </w:p>
  </w:endnote>
  <w:endnote w:type="continuationSeparator" w:id="0">
    <w:p w:rsidR="00C14FF4" w:rsidRDefault="00C1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A4B" w:rsidRDefault="00C14FF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97A4B" w:rsidRDefault="00C14FF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957AE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97A4B" w:rsidRDefault="00C14FF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957AE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FF4" w:rsidRDefault="00C14FF4">
      <w:r>
        <w:separator/>
      </w:r>
    </w:p>
  </w:footnote>
  <w:footnote w:type="continuationSeparator" w:id="0">
    <w:p w:rsidR="00C14FF4" w:rsidRDefault="00C14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EE97C"/>
    <w:multiLevelType w:val="singleLevel"/>
    <w:tmpl w:val="108EE97C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87"/>
    <w:rsid w:val="00101B26"/>
    <w:rsid w:val="001B2772"/>
    <w:rsid w:val="002028FF"/>
    <w:rsid w:val="00281AF9"/>
    <w:rsid w:val="002D6B5E"/>
    <w:rsid w:val="002E1772"/>
    <w:rsid w:val="00301C64"/>
    <w:rsid w:val="00302DE6"/>
    <w:rsid w:val="003724F5"/>
    <w:rsid w:val="003C54EC"/>
    <w:rsid w:val="003D2C87"/>
    <w:rsid w:val="00413543"/>
    <w:rsid w:val="004969F0"/>
    <w:rsid w:val="004B326B"/>
    <w:rsid w:val="00555A1B"/>
    <w:rsid w:val="00565B43"/>
    <w:rsid w:val="0057774C"/>
    <w:rsid w:val="005957AE"/>
    <w:rsid w:val="00597A4B"/>
    <w:rsid w:val="005E63FA"/>
    <w:rsid w:val="006A5855"/>
    <w:rsid w:val="006B68A4"/>
    <w:rsid w:val="00716C5C"/>
    <w:rsid w:val="007408A7"/>
    <w:rsid w:val="00751AB4"/>
    <w:rsid w:val="007C4A9D"/>
    <w:rsid w:val="00812F4C"/>
    <w:rsid w:val="008156B5"/>
    <w:rsid w:val="008346F6"/>
    <w:rsid w:val="00846F8A"/>
    <w:rsid w:val="008C37E6"/>
    <w:rsid w:val="009C594B"/>
    <w:rsid w:val="00A14BB3"/>
    <w:rsid w:val="00B31D48"/>
    <w:rsid w:val="00B51126"/>
    <w:rsid w:val="00B62B37"/>
    <w:rsid w:val="00BB383B"/>
    <w:rsid w:val="00BC1CAB"/>
    <w:rsid w:val="00BF55CC"/>
    <w:rsid w:val="00C01F67"/>
    <w:rsid w:val="00C14FF4"/>
    <w:rsid w:val="00CB31FD"/>
    <w:rsid w:val="00D0334D"/>
    <w:rsid w:val="00D51A74"/>
    <w:rsid w:val="00DC53C7"/>
    <w:rsid w:val="00E041C6"/>
    <w:rsid w:val="00EA0A1C"/>
    <w:rsid w:val="00EC50F3"/>
    <w:rsid w:val="00EF40AD"/>
    <w:rsid w:val="00F1087D"/>
    <w:rsid w:val="00F7794E"/>
    <w:rsid w:val="00F96ED1"/>
    <w:rsid w:val="00FB7F1A"/>
    <w:rsid w:val="03EC255F"/>
    <w:rsid w:val="06215FFD"/>
    <w:rsid w:val="086007E3"/>
    <w:rsid w:val="09AB7D3D"/>
    <w:rsid w:val="159E65DF"/>
    <w:rsid w:val="1CC95CC1"/>
    <w:rsid w:val="1FAD017C"/>
    <w:rsid w:val="21CD5D89"/>
    <w:rsid w:val="38BA03E0"/>
    <w:rsid w:val="3F3335B5"/>
    <w:rsid w:val="427C275B"/>
    <w:rsid w:val="44666885"/>
    <w:rsid w:val="47A44C15"/>
    <w:rsid w:val="4EA41A5B"/>
    <w:rsid w:val="4F5B749C"/>
    <w:rsid w:val="54493007"/>
    <w:rsid w:val="5523528A"/>
    <w:rsid w:val="60463827"/>
    <w:rsid w:val="631D1FAE"/>
    <w:rsid w:val="63DD0919"/>
    <w:rsid w:val="6EA448EF"/>
    <w:rsid w:val="763F4B09"/>
    <w:rsid w:val="77CB1F2E"/>
    <w:rsid w:val="7DAE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F13171D-1B1D-42D5-AC84-3481C7DF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563C1" w:themeColor="hyperlink"/>
      <w:u w:val="singl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Calibri" w:hAnsi="Calibri" w:cs="Calibri" w:hint="default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Arial" w:hAnsi="Arial" w:cs="Arial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Calibri" w:hAnsi="Calibri" w:cs="Calibri" w:hint="default"/>
      <w:b/>
      <w:color w:val="000000"/>
      <w:sz w:val="21"/>
      <w:szCs w:val="21"/>
      <w:u w:val="none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shopify.com/s/files/1/0011/7220/9721/files/RD-201_Cable_Driver_Installation.png?v=1576652703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baofengradio.com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{459cb21b-43e6-4c66-a830-ed19aeca029d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59CB21B-43E6-4C66-A830-ED19AECA029D}"/>
      </w:docPartPr>
      <w:docPartBody>
        <w:p w:rsidR="009D085F" w:rsidRDefault="002C4E5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ef368b1-aceb-4e47-901c-0628b5bd01e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F368B1-ACEB-4E47-901C-0628B5BD01E6}"/>
      </w:docPartPr>
      <w:docPartBody>
        <w:p w:rsidR="009D085F" w:rsidRDefault="002C4E5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8cd15f9-3451-4361-a120-e7bdccd9db7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8CD15F9-3451-4361-A120-E7BDCCD9DB7C}"/>
      </w:docPartPr>
      <w:docPartBody>
        <w:p w:rsidR="009D085F" w:rsidRDefault="002C4E5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c4f9adc0-7831-425d-8671-0fc5663d3ec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4F9ADC0-7831-425D-8671-0FC5663D3EC2}"/>
      </w:docPartPr>
      <w:docPartBody>
        <w:p w:rsidR="009D085F" w:rsidRDefault="002C4E5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b761edc7-b231-4b37-976a-1810c6f3150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61EDC7-B231-4B37-976A-1810C6F3150E}"/>
      </w:docPartPr>
      <w:docPartBody>
        <w:p w:rsidR="009D085F" w:rsidRDefault="002C4E5B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667F70"/>
    <w:rsid w:val="00237502"/>
    <w:rsid w:val="002C4E5B"/>
    <w:rsid w:val="00667F70"/>
    <w:rsid w:val="009D085F"/>
    <w:rsid w:val="00D2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446</Words>
  <Characters>2544</Characters>
  <Application>Microsoft Office Word</Application>
  <DocSecurity>0</DocSecurity>
  <Lines>21</Lines>
  <Paragraphs>5</Paragraphs>
  <ScaleCrop>false</ScaleCrop>
  <Company>Microsoft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48</cp:revision>
  <dcterms:created xsi:type="dcterms:W3CDTF">2014-10-29T12:08:00Z</dcterms:created>
  <dcterms:modified xsi:type="dcterms:W3CDTF">2020-07-22T09:16:00Z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